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28" w:rsidRDefault="002E3528" w:rsidP="002E3528">
      <w:pPr>
        <w:jc w:val="center"/>
        <w:rPr>
          <w:rFonts w:ascii="Arial" w:eastAsia="Calibri" w:hAnsi="Arial" w:cs="Arial"/>
          <w:b/>
          <w:spacing w:val="20"/>
          <w:sz w:val="56"/>
          <w:szCs w:val="56"/>
        </w:rPr>
      </w:pPr>
      <w:r>
        <w:rPr>
          <w:noProof/>
          <w:lang w:eastAsia="it-IT"/>
        </w:rPr>
        <w:drawing>
          <wp:anchor distT="0" distB="0" distL="114300" distR="114300" simplePos="0" relativeHeight="251659264" behindDoc="0" locked="0" layoutInCell="1" allowOverlap="1">
            <wp:simplePos x="0" y="0"/>
            <wp:positionH relativeFrom="column">
              <wp:posOffset>213360</wp:posOffset>
            </wp:positionH>
            <wp:positionV relativeFrom="paragraph">
              <wp:posOffset>5080</wp:posOffset>
            </wp:positionV>
            <wp:extent cx="1019175" cy="1257300"/>
            <wp:effectExtent l="19050" t="0" r="9525" b="0"/>
            <wp:wrapSquare wrapText="bothSides"/>
            <wp:docPr id="10" name="Immagine 3" descr="D:\GALLODOR\esercitazione\doc ufficionale\LOGO GA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GALLODOR\esercitazione\doc ufficionale\LOGO GALLO.jpg"/>
                    <pic:cNvPicPr>
                      <a:picLocks noChangeAspect="1" noChangeArrowheads="1"/>
                    </pic:cNvPicPr>
                  </pic:nvPicPr>
                  <pic:blipFill>
                    <a:blip r:embed="rId6" cstate="print"/>
                    <a:srcRect/>
                    <a:stretch>
                      <a:fillRect/>
                    </a:stretch>
                  </pic:blipFill>
                  <pic:spPr bwMode="auto">
                    <a:xfrm>
                      <a:off x="0" y="0"/>
                      <a:ext cx="1019175" cy="1257300"/>
                    </a:xfrm>
                    <a:prstGeom prst="rect">
                      <a:avLst/>
                    </a:prstGeom>
                    <a:noFill/>
                    <a:ln w="9525">
                      <a:noFill/>
                      <a:miter lim="800000"/>
                      <a:headEnd/>
                      <a:tailEnd/>
                    </a:ln>
                  </pic:spPr>
                </pic:pic>
              </a:graphicData>
            </a:graphic>
          </wp:anchor>
        </w:drawing>
      </w:r>
      <w:r w:rsidRPr="009D7CB6">
        <w:rPr>
          <w:rFonts w:ascii="Arial" w:eastAsia="Calibri" w:hAnsi="Arial" w:cs="Arial"/>
          <w:b/>
          <w:spacing w:val="20"/>
          <w:sz w:val="56"/>
          <w:szCs w:val="56"/>
        </w:rPr>
        <w:t xml:space="preserve">COMUNE </w:t>
      </w:r>
      <w:proofErr w:type="spellStart"/>
      <w:r w:rsidRPr="009D7CB6">
        <w:rPr>
          <w:rFonts w:ascii="Arial" w:eastAsia="Calibri" w:hAnsi="Arial" w:cs="Arial"/>
          <w:b/>
          <w:spacing w:val="20"/>
          <w:sz w:val="56"/>
          <w:szCs w:val="56"/>
        </w:rPr>
        <w:t>DI</w:t>
      </w:r>
      <w:proofErr w:type="spellEnd"/>
      <w:r w:rsidRPr="009D7CB6">
        <w:rPr>
          <w:rFonts w:ascii="Arial" w:eastAsia="Calibri" w:hAnsi="Arial" w:cs="Arial"/>
          <w:b/>
          <w:spacing w:val="20"/>
          <w:sz w:val="56"/>
          <w:szCs w:val="56"/>
        </w:rPr>
        <w:t xml:space="preserve"> GALLODOR</w:t>
      </w:r>
      <w:r>
        <w:rPr>
          <w:rFonts w:ascii="Arial" w:eastAsia="Calibri" w:hAnsi="Arial" w:cs="Arial"/>
          <w:b/>
          <w:spacing w:val="20"/>
          <w:sz w:val="56"/>
          <w:szCs w:val="56"/>
        </w:rPr>
        <w:t>O</w:t>
      </w:r>
    </w:p>
    <w:p w:rsidR="002E3528" w:rsidRPr="00973FDB" w:rsidRDefault="002E3528" w:rsidP="002E3528">
      <w:pPr>
        <w:jc w:val="center"/>
        <w:rPr>
          <w:rFonts w:ascii="Arial" w:eastAsia="Calibri" w:hAnsi="Arial" w:cs="Arial"/>
          <w:b/>
          <w:spacing w:val="20"/>
          <w:sz w:val="56"/>
          <w:szCs w:val="56"/>
        </w:rPr>
      </w:pPr>
      <w:r w:rsidRPr="009D7CB6">
        <w:rPr>
          <w:rFonts w:ascii="Arial" w:eastAsia="Calibri" w:hAnsi="Arial" w:cs="Arial"/>
          <w:spacing w:val="20"/>
          <w:sz w:val="44"/>
          <w:szCs w:val="44"/>
        </w:rPr>
        <w:t>Città Metropolitana di Messina</w:t>
      </w:r>
    </w:p>
    <w:p w:rsidR="002E3528" w:rsidRDefault="002E3528" w:rsidP="002E3528">
      <w:pPr>
        <w:jc w:val="center"/>
        <w:rPr>
          <w:rFonts w:ascii="Arial" w:eastAsia="Calibri" w:hAnsi="Arial" w:cs="Arial"/>
          <w:color w:val="000000"/>
          <w:sz w:val="14"/>
          <w:szCs w:val="14"/>
          <w:u w:val="single"/>
        </w:rPr>
      </w:pPr>
      <w:r w:rsidRPr="009D7CB6">
        <w:rPr>
          <w:rFonts w:ascii="Arial" w:eastAsia="Calibri" w:hAnsi="Arial" w:cs="Arial"/>
          <w:sz w:val="14"/>
          <w:szCs w:val="14"/>
        </w:rPr>
        <w:t>Piazza Santa Maria, 1 –  98030 G</w:t>
      </w:r>
      <w:r>
        <w:rPr>
          <w:rFonts w:ascii="Arial" w:eastAsia="Calibri" w:hAnsi="Arial" w:cs="Arial"/>
          <w:sz w:val="14"/>
          <w:szCs w:val="14"/>
        </w:rPr>
        <w:t>allodoro (Me) – Tel / Fax  0942</w:t>
      </w:r>
      <w:r w:rsidRPr="009D7CB6">
        <w:rPr>
          <w:rFonts w:ascii="Arial" w:eastAsia="Calibri" w:hAnsi="Arial" w:cs="Arial"/>
          <w:sz w:val="14"/>
          <w:szCs w:val="14"/>
        </w:rPr>
        <w:t xml:space="preserve">37101 – </w:t>
      </w:r>
      <w:proofErr w:type="spellStart"/>
      <w:r w:rsidRPr="009D7CB6">
        <w:rPr>
          <w:rFonts w:ascii="Arial" w:eastAsia="Calibri" w:hAnsi="Arial" w:cs="Arial"/>
          <w:sz w:val="14"/>
          <w:szCs w:val="14"/>
        </w:rPr>
        <w:t>Email</w:t>
      </w:r>
      <w:proofErr w:type="spellEnd"/>
      <w:r w:rsidRPr="009D7CB6">
        <w:rPr>
          <w:rFonts w:ascii="Arial" w:eastAsia="Calibri" w:hAnsi="Arial" w:cs="Arial"/>
          <w:sz w:val="14"/>
          <w:szCs w:val="14"/>
        </w:rPr>
        <w:t>:</w:t>
      </w:r>
      <w:r>
        <w:rPr>
          <w:rFonts w:ascii="Arial" w:eastAsia="Calibri" w:hAnsi="Arial" w:cs="Arial"/>
          <w:sz w:val="14"/>
          <w:szCs w:val="14"/>
        </w:rPr>
        <w:t xml:space="preserve"> </w:t>
      </w:r>
      <w:hyperlink r:id="rId7" w:history="1">
        <w:r w:rsidRPr="00AC40B8">
          <w:rPr>
            <w:rStyle w:val="Collegamentoipertestuale"/>
            <w:rFonts w:ascii="Arial" w:eastAsia="Calibri" w:hAnsi="Arial" w:cs="Arial"/>
            <w:sz w:val="14"/>
            <w:szCs w:val="14"/>
          </w:rPr>
          <w:t>info@comune.gallodoro.me.it</w:t>
        </w:r>
      </w:hyperlink>
    </w:p>
    <w:p w:rsidR="002E3528" w:rsidRPr="009D7CB6" w:rsidRDefault="002E3528" w:rsidP="002E3528">
      <w:pPr>
        <w:jc w:val="center"/>
        <w:rPr>
          <w:rFonts w:ascii="Arial" w:eastAsia="Calibri" w:hAnsi="Arial" w:cs="Arial"/>
          <w:sz w:val="14"/>
          <w:szCs w:val="14"/>
        </w:rPr>
      </w:pPr>
      <w:r w:rsidRPr="009D7CB6">
        <w:rPr>
          <w:rFonts w:ascii="Arial" w:eastAsia="Calibri" w:hAnsi="Arial" w:cs="Arial"/>
          <w:sz w:val="14"/>
          <w:szCs w:val="14"/>
        </w:rPr>
        <w:t xml:space="preserve">Pec: </w:t>
      </w:r>
      <w:hyperlink r:id="rId8" w:history="1">
        <w:r w:rsidRPr="00AC40B8">
          <w:rPr>
            <w:rStyle w:val="Collegamentoipertestuale"/>
            <w:rFonts w:ascii="Arial" w:eastAsia="Calibri" w:hAnsi="Arial" w:cs="Arial"/>
            <w:sz w:val="14"/>
            <w:szCs w:val="14"/>
          </w:rPr>
          <w:t>protocollogallodoro@pec.it</w:t>
        </w:r>
      </w:hyperlink>
      <w:r>
        <w:rPr>
          <w:rFonts w:ascii="Arial" w:eastAsia="Calibri" w:hAnsi="Arial" w:cs="Arial"/>
          <w:sz w:val="14"/>
          <w:szCs w:val="14"/>
          <w:u w:val="single"/>
        </w:rPr>
        <w:t xml:space="preserve"> </w:t>
      </w:r>
      <w:r>
        <w:rPr>
          <w:rFonts w:ascii="Arial" w:eastAsia="Calibri" w:hAnsi="Arial" w:cs="Arial"/>
          <w:sz w:val="14"/>
          <w:szCs w:val="14"/>
        </w:rPr>
        <w:t xml:space="preserve"> -  Codice Fiscale </w:t>
      </w:r>
      <w:r w:rsidRPr="009D7CB6">
        <w:rPr>
          <w:rFonts w:ascii="Arial" w:eastAsia="Calibri" w:hAnsi="Arial" w:cs="Arial"/>
          <w:sz w:val="14"/>
          <w:szCs w:val="14"/>
        </w:rPr>
        <w:t>87000430832 – Partita Iva 00465190833</w:t>
      </w:r>
    </w:p>
    <w:p w:rsidR="002E3528" w:rsidRPr="009D7CB6" w:rsidRDefault="002E3528" w:rsidP="002E3528">
      <w:pPr>
        <w:jc w:val="center"/>
        <w:rPr>
          <w:rFonts w:ascii="Arial" w:eastAsia="Calibri" w:hAnsi="Arial" w:cs="Arial"/>
          <w:b/>
        </w:rPr>
      </w:pPr>
      <w:r w:rsidRPr="009D7CB6">
        <w:rPr>
          <w:rFonts w:ascii="Arial" w:eastAsia="Calibri" w:hAnsi="Arial" w:cs="Arial"/>
          <w:b/>
        </w:rPr>
        <w:t xml:space="preserve">Borgo del Gonfalone </w:t>
      </w:r>
      <w:proofErr w:type="spellStart"/>
      <w:r w:rsidRPr="009D7CB6">
        <w:rPr>
          <w:rFonts w:ascii="Arial" w:eastAsia="Calibri" w:hAnsi="Arial" w:cs="Arial"/>
          <w:b/>
        </w:rPr>
        <w:t>Antonelliano</w:t>
      </w:r>
      <w:proofErr w:type="spellEnd"/>
    </w:p>
    <w:p w:rsidR="00790DFA" w:rsidRDefault="002E3528" w:rsidP="002E3528">
      <w:r>
        <w:rPr>
          <w:rFonts w:ascii="Arial" w:eastAsia="Calibri" w:hAnsi="Arial" w:cs="Arial"/>
          <w:b/>
          <w:sz w:val="16"/>
          <w:szCs w:val="16"/>
        </w:rPr>
        <w:t xml:space="preserve">                         </w:t>
      </w:r>
      <w:r w:rsidRPr="009D7CB6">
        <w:rPr>
          <w:rFonts w:ascii="Arial" w:eastAsia="Calibri" w:hAnsi="Arial" w:cs="Arial"/>
          <w:b/>
          <w:sz w:val="16"/>
          <w:szCs w:val="16"/>
        </w:rPr>
        <w:t xml:space="preserve">Gemellato con </w:t>
      </w:r>
      <w:r>
        <w:rPr>
          <w:rFonts w:ascii="Arial" w:eastAsia="Calibri" w:hAnsi="Arial" w:cs="Arial"/>
          <w:b/>
          <w:noProof/>
          <w:sz w:val="16"/>
          <w:szCs w:val="16"/>
          <w:lang w:eastAsia="it-IT"/>
        </w:rPr>
        <w:drawing>
          <wp:inline distT="0" distB="0" distL="0" distR="0">
            <wp:extent cx="143510" cy="95250"/>
            <wp:effectExtent l="19050" t="0" r="8890" b="0"/>
            <wp:docPr id="7" name="irc_mi" descr="http://img4.wikia.nocookie.net/__cb20100330175954/nonciclopedia/images/8/87/Bandiera_della_lettoni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4.wikia.nocookie.net/__cb20100330175954/nonciclopedia/images/8/87/Bandiera_della_lettonia.gif"/>
                    <pic:cNvPicPr>
                      <a:picLocks noChangeAspect="1" noChangeArrowheads="1"/>
                    </pic:cNvPicPr>
                  </pic:nvPicPr>
                  <pic:blipFill>
                    <a:blip r:embed="rId10" cstate="print"/>
                    <a:srcRect/>
                    <a:stretch>
                      <a:fillRect/>
                    </a:stretch>
                  </pic:blipFill>
                  <pic:spPr bwMode="auto">
                    <a:xfrm>
                      <a:off x="0" y="0"/>
                      <a:ext cx="143510" cy="95250"/>
                    </a:xfrm>
                    <a:prstGeom prst="rect">
                      <a:avLst/>
                    </a:prstGeom>
                    <a:noFill/>
                    <a:ln w="9525">
                      <a:noFill/>
                      <a:miter lim="800000"/>
                      <a:headEnd/>
                      <a:tailEnd/>
                    </a:ln>
                  </pic:spPr>
                </pic:pic>
              </a:graphicData>
            </a:graphic>
          </wp:inline>
        </w:drawing>
      </w:r>
      <w:r>
        <w:rPr>
          <w:rFonts w:ascii="Arial" w:eastAsia="Calibri" w:hAnsi="Arial" w:cs="Arial"/>
          <w:b/>
          <w:sz w:val="16"/>
          <w:szCs w:val="16"/>
        </w:rPr>
        <w:t xml:space="preserve">Amata (LV) </w:t>
      </w:r>
      <w:r>
        <w:rPr>
          <w:rFonts w:ascii="Arial" w:eastAsia="Calibri" w:hAnsi="Arial" w:cs="Arial"/>
          <w:b/>
          <w:noProof/>
          <w:sz w:val="16"/>
          <w:szCs w:val="16"/>
          <w:lang w:eastAsia="it-IT"/>
        </w:rPr>
        <w:drawing>
          <wp:inline distT="0" distB="0" distL="0" distR="0">
            <wp:extent cx="143510" cy="102235"/>
            <wp:effectExtent l="19050" t="0" r="8890" b="0"/>
            <wp:docPr id="6" name="irc_mi" descr="http://www.italomania.hu/image.php?op=content&amp;pic_id=1258&amp;time=1230584802&amp;force_lang=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talomania.hu/image.php?op=content&amp;pic_id=1258&amp;time=1230584802&amp;force_lang=it"/>
                    <pic:cNvPicPr>
                      <a:picLocks noChangeAspect="1" noChangeArrowheads="1"/>
                    </pic:cNvPicPr>
                  </pic:nvPicPr>
                  <pic:blipFill>
                    <a:blip r:embed="rId12" cstate="print"/>
                    <a:srcRect/>
                    <a:stretch>
                      <a:fillRect/>
                    </a:stretch>
                  </pic:blipFill>
                  <pic:spPr bwMode="auto">
                    <a:xfrm>
                      <a:off x="0" y="0"/>
                      <a:ext cx="143510" cy="102235"/>
                    </a:xfrm>
                    <a:prstGeom prst="rect">
                      <a:avLst/>
                    </a:prstGeom>
                    <a:noFill/>
                    <a:ln w="9525">
                      <a:noFill/>
                      <a:miter lim="800000"/>
                      <a:headEnd/>
                      <a:tailEnd/>
                    </a:ln>
                  </pic:spPr>
                </pic:pic>
              </a:graphicData>
            </a:graphic>
          </wp:inline>
        </w:drawing>
      </w:r>
      <w:r>
        <w:rPr>
          <w:rFonts w:ascii="Arial" w:eastAsia="Calibri" w:hAnsi="Arial" w:cs="Arial"/>
          <w:b/>
          <w:sz w:val="16"/>
          <w:szCs w:val="16"/>
        </w:rPr>
        <w:t xml:space="preserve"> </w:t>
      </w:r>
      <w:proofErr w:type="spellStart"/>
      <w:r w:rsidRPr="009B57A6">
        <w:rPr>
          <w:rFonts w:ascii="Arial" w:eastAsia="Calibri" w:hAnsi="Arial" w:cs="Arial"/>
          <w:b/>
          <w:sz w:val="16"/>
          <w:szCs w:val="16"/>
        </w:rPr>
        <w:t>Hollókő</w:t>
      </w:r>
      <w:proofErr w:type="spellEnd"/>
      <w:r w:rsidRPr="009B57A6">
        <w:rPr>
          <w:rFonts w:ascii="Arial" w:eastAsia="Calibri" w:hAnsi="Arial" w:cs="Arial"/>
          <w:b/>
          <w:sz w:val="16"/>
          <w:szCs w:val="16"/>
        </w:rPr>
        <w:t xml:space="preserve"> </w:t>
      </w:r>
      <w:r>
        <w:rPr>
          <w:rFonts w:ascii="Arial" w:eastAsia="Calibri" w:hAnsi="Arial" w:cs="Arial"/>
          <w:b/>
          <w:sz w:val="16"/>
          <w:szCs w:val="16"/>
        </w:rPr>
        <w:t>(HU</w:t>
      </w:r>
      <w:r w:rsidRPr="009D7CB6">
        <w:rPr>
          <w:rFonts w:ascii="Arial" w:eastAsia="Calibri" w:hAnsi="Arial" w:cs="Arial"/>
          <w:b/>
          <w:sz w:val="16"/>
          <w:szCs w:val="16"/>
        </w:rPr>
        <w:t>)</w:t>
      </w:r>
      <w:r>
        <w:rPr>
          <w:rFonts w:ascii="Arial" w:eastAsia="Calibri" w:hAnsi="Arial" w:cs="Arial"/>
          <w:b/>
          <w:sz w:val="16"/>
          <w:szCs w:val="16"/>
        </w:rPr>
        <w:t xml:space="preserve"> </w:t>
      </w:r>
      <w:r w:rsidRPr="009D7CB6">
        <w:rPr>
          <w:rFonts w:ascii="Arial" w:eastAsia="Calibri" w:hAnsi="Arial" w:cs="Arial"/>
          <w:b/>
          <w:sz w:val="16"/>
          <w:szCs w:val="16"/>
        </w:rPr>
        <w:t xml:space="preserve"> </w:t>
      </w:r>
      <w:r>
        <w:rPr>
          <w:rFonts w:ascii="Arial" w:eastAsia="Calibri" w:hAnsi="Arial" w:cs="Arial"/>
          <w:b/>
          <w:noProof/>
          <w:sz w:val="16"/>
          <w:szCs w:val="16"/>
          <w:lang w:eastAsia="it-IT"/>
        </w:rPr>
        <w:drawing>
          <wp:inline distT="0" distB="0" distL="0" distR="0">
            <wp:extent cx="158531" cy="10970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092" cy="121854"/>
                    </a:xfrm>
                    <a:prstGeom prst="rect">
                      <a:avLst/>
                    </a:prstGeom>
                    <a:noFill/>
                  </pic:spPr>
                </pic:pic>
              </a:graphicData>
            </a:graphic>
          </wp:inline>
        </w:drawing>
      </w:r>
      <w:r>
        <w:rPr>
          <w:rFonts w:ascii="Arial" w:eastAsia="Calibri" w:hAnsi="Arial" w:cs="Arial"/>
          <w:b/>
          <w:sz w:val="16"/>
          <w:szCs w:val="16"/>
        </w:rPr>
        <w:t xml:space="preserve"> </w:t>
      </w:r>
      <w:proofErr w:type="spellStart"/>
      <w:r>
        <w:rPr>
          <w:rFonts w:ascii="Arial" w:eastAsia="Calibri" w:hAnsi="Arial" w:cs="Arial"/>
          <w:b/>
          <w:sz w:val="16"/>
          <w:szCs w:val="16"/>
        </w:rPr>
        <w:t>Luqa</w:t>
      </w:r>
      <w:proofErr w:type="spellEnd"/>
      <w:r>
        <w:rPr>
          <w:rFonts w:ascii="Arial" w:eastAsia="Calibri" w:hAnsi="Arial" w:cs="Arial"/>
          <w:b/>
          <w:sz w:val="16"/>
          <w:szCs w:val="16"/>
        </w:rPr>
        <w:t xml:space="preserve"> (MT) </w:t>
      </w:r>
      <w:r>
        <w:rPr>
          <w:rFonts w:ascii="Arial" w:eastAsia="Calibri" w:hAnsi="Arial" w:cs="Arial"/>
          <w:b/>
          <w:noProof/>
          <w:sz w:val="16"/>
          <w:szCs w:val="16"/>
          <w:lang w:eastAsia="it-IT"/>
        </w:rPr>
        <w:drawing>
          <wp:inline distT="0" distB="0" distL="0" distR="0">
            <wp:extent cx="166785" cy="107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181" cy="110148"/>
                    </a:xfrm>
                    <a:prstGeom prst="rect">
                      <a:avLst/>
                    </a:prstGeom>
                    <a:noFill/>
                  </pic:spPr>
                </pic:pic>
              </a:graphicData>
            </a:graphic>
          </wp:inline>
        </w:drawing>
      </w:r>
      <w:r>
        <w:rPr>
          <w:rFonts w:ascii="Arial" w:eastAsia="Calibri" w:hAnsi="Arial" w:cs="Arial"/>
          <w:b/>
          <w:sz w:val="16"/>
          <w:szCs w:val="16"/>
        </w:rPr>
        <w:t xml:space="preserve"> </w:t>
      </w:r>
      <w:proofErr w:type="spellStart"/>
      <w:r w:rsidRPr="0027665F">
        <w:rPr>
          <w:rFonts w:ascii="Arial" w:eastAsia="Calibri" w:hAnsi="Arial" w:cs="Arial"/>
          <w:b/>
          <w:sz w:val="16"/>
          <w:szCs w:val="16"/>
        </w:rPr>
        <w:t>Oleśnica</w:t>
      </w:r>
      <w:proofErr w:type="spellEnd"/>
      <w:r>
        <w:rPr>
          <w:rFonts w:ascii="Arial" w:eastAsia="Calibri" w:hAnsi="Arial" w:cs="Arial"/>
          <w:b/>
          <w:sz w:val="16"/>
          <w:szCs w:val="16"/>
        </w:rPr>
        <w:t xml:space="preserve"> (PL) </w:t>
      </w:r>
      <w:r>
        <w:rPr>
          <w:rFonts w:ascii="Arial" w:eastAsia="Calibri" w:hAnsi="Arial" w:cs="Arial"/>
          <w:b/>
          <w:noProof/>
          <w:sz w:val="16"/>
          <w:szCs w:val="16"/>
          <w:lang w:eastAsia="it-IT"/>
        </w:rPr>
        <w:drawing>
          <wp:inline distT="0" distB="0" distL="0" distR="0">
            <wp:extent cx="143510" cy="102235"/>
            <wp:effectExtent l="19050" t="0" r="8890" b="0"/>
            <wp:docPr id="5" name="irc_mi" descr="https://upload.wikimedia.org/wikipedia/commons/thumb/7/73/Flag_of_Romania.svg/280px-Flag_of_Romania.sv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commons/thumb/7/73/Flag_of_Romania.svg/280px-Flag_of_Romania.svg.png"/>
                    <pic:cNvPicPr>
                      <a:picLocks noChangeAspect="1" noChangeArrowheads="1"/>
                    </pic:cNvPicPr>
                  </pic:nvPicPr>
                  <pic:blipFill>
                    <a:blip r:embed="rId16" cstate="print"/>
                    <a:srcRect/>
                    <a:stretch>
                      <a:fillRect/>
                    </a:stretch>
                  </pic:blipFill>
                  <pic:spPr bwMode="auto">
                    <a:xfrm>
                      <a:off x="0" y="0"/>
                      <a:ext cx="143510" cy="102235"/>
                    </a:xfrm>
                    <a:prstGeom prst="rect">
                      <a:avLst/>
                    </a:prstGeom>
                    <a:noFill/>
                    <a:ln w="9525">
                      <a:noFill/>
                      <a:miter lim="800000"/>
                      <a:headEnd/>
                      <a:tailEnd/>
                    </a:ln>
                  </pic:spPr>
                </pic:pic>
              </a:graphicData>
            </a:graphic>
          </wp:inline>
        </w:drawing>
      </w:r>
      <w:r>
        <w:rPr>
          <w:rFonts w:ascii="Arial" w:eastAsia="Calibri" w:hAnsi="Arial" w:cs="Arial"/>
          <w:sz w:val="16"/>
          <w:szCs w:val="16"/>
        </w:rPr>
        <w:t xml:space="preserve"> </w:t>
      </w:r>
      <w:proofErr w:type="spellStart"/>
      <w:r w:rsidRPr="009B57A6">
        <w:rPr>
          <w:rFonts w:ascii="Arial" w:eastAsia="Calibri" w:hAnsi="Arial" w:cs="Arial"/>
          <w:b/>
          <w:sz w:val="16"/>
          <w:szCs w:val="16"/>
        </w:rPr>
        <w:t>Posești</w:t>
      </w:r>
      <w:proofErr w:type="spellEnd"/>
      <w:r>
        <w:rPr>
          <w:rFonts w:ascii="Arial" w:eastAsia="Calibri" w:hAnsi="Arial" w:cs="Arial"/>
          <w:b/>
          <w:sz w:val="16"/>
          <w:szCs w:val="16"/>
        </w:rPr>
        <w:t xml:space="preserve"> (RO</w:t>
      </w:r>
    </w:p>
    <w:p w:rsidR="00790DFA" w:rsidRPr="002E3528" w:rsidRDefault="00790DFA" w:rsidP="00790DFA">
      <w:pPr>
        <w:jc w:val="center"/>
        <w:rPr>
          <w:b/>
          <w:bCs/>
          <w:sz w:val="32"/>
          <w:szCs w:val="32"/>
        </w:rPr>
      </w:pPr>
      <w:r w:rsidRPr="002E3528">
        <w:rPr>
          <w:b/>
          <w:bCs/>
          <w:sz w:val="32"/>
          <w:szCs w:val="32"/>
        </w:rPr>
        <w:t xml:space="preserve">AVVISO PUBBLICO </w:t>
      </w:r>
    </w:p>
    <w:p w:rsidR="00790DFA" w:rsidRPr="00342C61" w:rsidRDefault="00790DFA" w:rsidP="00790DFA">
      <w:pPr>
        <w:jc w:val="center"/>
        <w:rPr>
          <w:b/>
          <w:bCs/>
        </w:rPr>
      </w:pPr>
      <w:r w:rsidRPr="00342C61">
        <w:rPr>
          <w:b/>
          <w:bCs/>
        </w:rPr>
        <w:t xml:space="preserve">Contributi per favorire l’accesso alle abitazioni in locazione – Anno 2026 ai sensi dell’art. 57 della Legge Regionale  5 gennaio 2026, n. 1 </w:t>
      </w:r>
    </w:p>
    <w:p w:rsidR="002E3528" w:rsidRDefault="00E41743" w:rsidP="002E3528">
      <w:pPr>
        <w:jc w:val="center"/>
      </w:pPr>
      <w:r>
        <w:t xml:space="preserve">IL SINDACO </w:t>
      </w:r>
    </w:p>
    <w:p w:rsidR="002E3528" w:rsidRDefault="002E3528" w:rsidP="002E3528">
      <w:pPr>
        <w:jc w:val="center"/>
      </w:pPr>
      <w:r>
        <w:t xml:space="preserve">RENDE NOTO </w:t>
      </w:r>
    </w:p>
    <w:p w:rsidR="00790DFA" w:rsidRDefault="00790DFA" w:rsidP="00790DFA">
      <w:pPr>
        <w:jc w:val="both"/>
      </w:pPr>
      <w:r>
        <w:t xml:space="preserve">Che sono aperti i termini per la presentazione delle istanze finalizzate alla concessione di un contributo economico per la riduzione del canone di locazione sul mercato privato per l’anno 2026. Il cittadino che ritiene di possedere i requisiti può rivolgersi all’ufficio dei servizi sociali del Comune. </w:t>
      </w:r>
    </w:p>
    <w:p w:rsidR="00D047FA" w:rsidRPr="00D047FA" w:rsidRDefault="00D047FA" w:rsidP="00790DFA">
      <w:pPr>
        <w:jc w:val="both"/>
        <w:rPr>
          <w:b/>
          <w:bCs/>
        </w:rPr>
      </w:pPr>
      <w:r w:rsidRPr="00D047FA">
        <w:rPr>
          <w:b/>
          <w:bCs/>
        </w:rPr>
        <w:t xml:space="preserve">Destinatari del Contributo </w:t>
      </w:r>
    </w:p>
    <w:p w:rsidR="00D047FA" w:rsidRDefault="00D047FA" w:rsidP="00790DFA">
      <w:pPr>
        <w:jc w:val="both"/>
      </w:pPr>
      <w:r w:rsidRPr="00D047FA">
        <w:t>L’intervento è rivolto ai cittadini italiani, o di stato aderente all’Unione Europea o titolari di permesso di soggiorno CE per soggiornanti di lungo periodo o di permesso di soggiorno in corso di validità ai sensi della vigente normativa in assenza di titolarità di diritti di proprietà e usufrutto</w:t>
      </w:r>
      <w:r>
        <w:t xml:space="preserve">. </w:t>
      </w:r>
    </w:p>
    <w:p w:rsidR="00D047FA" w:rsidRDefault="00D047FA" w:rsidP="00790DFA">
      <w:pPr>
        <w:jc w:val="both"/>
      </w:pPr>
      <w:r>
        <w:t xml:space="preserve">Può presentare istanza per la concessione del contributo l’intestatario di famiglia anagrafica ( intestatario scheda), composta da almeno tre unità, in possesso dei seguenti requisiti: </w:t>
      </w:r>
    </w:p>
    <w:p w:rsidR="00D047FA" w:rsidRPr="00D047FA" w:rsidRDefault="00D047FA" w:rsidP="00790DFA">
      <w:pPr>
        <w:jc w:val="both"/>
      </w:pPr>
      <w:r w:rsidRPr="00D047FA">
        <w:t xml:space="preserve">Cittadinanza italiana o comunitaria ovvero, in caso di soggetto extracomunitario, titolarità di permesso di soggiorno CE per soggiornanti di lungo periodo o di permesso di soggiorno in corso di validità, ai sensi della vigente normativa in assenza di titolarità di diritti di proprietà e usufrutto; </w:t>
      </w:r>
    </w:p>
    <w:p w:rsidR="00D047FA" w:rsidRPr="00D047FA" w:rsidRDefault="00D047FA" w:rsidP="00790DFA">
      <w:pPr>
        <w:jc w:val="both"/>
      </w:pPr>
      <w:r w:rsidRPr="00D047FA">
        <w:t xml:space="preserve">Residenza nel territorio della Regione Siciliana da almeno due anni al momento della presentazione dell’istanza ; </w:t>
      </w:r>
    </w:p>
    <w:p w:rsidR="00D047FA" w:rsidRPr="00D047FA" w:rsidRDefault="00D047FA" w:rsidP="00790DFA">
      <w:pPr>
        <w:jc w:val="both"/>
      </w:pPr>
      <w:r w:rsidRPr="00D047FA">
        <w:t xml:space="preserve">Indicatore </w:t>
      </w:r>
      <w:proofErr w:type="spellStart"/>
      <w:r w:rsidRPr="00D047FA">
        <w:t>I.S.E.E.</w:t>
      </w:r>
      <w:proofErr w:type="spellEnd"/>
      <w:r w:rsidRPr="00D047FA">
        <w:t xml:space="preserve"> del nucleo familiare non superiore ad €. 10.000,00, basato sui redditi dell’anno 2024. </w:t>
      </w:r>
    </w:p>
    <w:p w:rsidR="00790DFA" w:rsidRPr="00C16016" w:rsidRDefault="00790DFA" w:rsidP="00790DFA">
      <w:pPr>
        <w:jc w:val="both"/>
        <w:rPr>
          <w:b/>
          <w:bCs/>
        </w:rPr>
      </w:pPr>
      <w:r w:rsidRPr="00C16016">
        <w:rPr>
          <w:b/>
          <w:bCs/>
        </w:rPr>
        <w:t xml:space="preserve">Modalità e termini di presentazione della domanda </w:t>
      </w:r>
    </w:p>
    <w:p w:rsidR="00790DFA" w:rsidRDefault="00790DFA" w:rsidP="00790DFA">
      <w:pPr>
        <w:jc w:val="both"/>
      </w:pPr>
      <w:r>
        <w:t xml:space="preserve">Le domande dovranno essere presentate: </w:t>
      </w:r>
    </w:p>
    <w:p w:rsidR="00790DFA" w:rsidRDefault="00790DFA" w:rsidP="00790DFA">
      <w:pPr>
        <w:pStyle w:val="Paragrafoelenco"/>
        <w:numPr>
          <w:ilvl w:val="0"/>
          <w:numId w:val="1"/>
        </w:numPr>
        <w:jc w:val="both"/>
      </w:pPr>
      <w:r>
        <w:t xml:space="preserve">Utilizzando l’apposito modello allegato al presente avviso entro e non oltre il giorno 31.07.2026; </w:t>
      </w:r>
    </w:p>
    <w:p w:rsidR="00790DFA" w:rsidRDefault="00790DFA" w:rsidP="00790DFA">
      <w:pPr>
        <w:pStyle w:val="Paragrafoelenco"/>
        <w:numPr>
          <w:ilvl w:val="0"/>
          <w:numId w:val="1"/>
        </w:numPr>
        <w:jc w:val="both"/>
      </w:pPr>
      <w:r>
        <w:t xml:space="preserve">Mediante: </w:t>
      </w:r>
    </w:p>
    <w:p w:rsidR="00790DFA" w:rsidRDefault="00790DFA" w:rsidP="00790DFA">
      <w:pPr>
        <w:pStyle w:val="Paragrafoelenco"/>
        <w:jc w:val="both"/>
      </w:pPr>
      <w:r>
        <w:t xml:space="preserve">                   consegna a mano presso l’Ufficio Protocollo del Comune; </w:t>
      </w:r>
    </w:p>
    <w:p w:rsidR="00790DFA" w:rsidRDefault="00790DFA" w:rsidP="00790DFA">
      <w:pPr>
        <w:pStyle w:val="Paragrafoelenco"/>
        <w:jc w:val="both"/>
      </w:pPr>
      <w:r>
        <w:t xml:space="preserve">                   invio tramite PEC: </w:t>
      </w:r>
      <w:hyperlink r:id="rId17" w:history="1">
        <w:r w:rsidRPr="00583C03">
          <w:rPr>
            <w:rStyle w:val="Collegamentoipertestuale"/>
          </w:rPr>
          <w:t>protocollogallodoro@pec.it</w:t>
        </w:r>
      </w:hyperlink>
      <w:r>
        <w:t xml:space="preserve"> ;</w:t>
      </w:r>
    </w:p>
    <w:p w:rsidR="00790DFA" w:rsidRDefault="00790DFA" w:rsidP="00790DFA">
      <w:pPr>
        <w:jc w:val="both"/>
      </w:pPr>
      <w:r>
        <w:t xml:space="preserve">All’istanza deve essere allegata la seguente documentazione : </w:t>
      </w:r>
    </w:p>
    <w:p w:rsidR="00790DFA" w:rsidRDefault="00342C61" w:rsidP="00790DFA">
      <w:pPr>
        <w:pStyle w:val="Paragrafoelenco"/>
        <w:numPr>
          <w:ilvl w:val="0"/>
          <w:numId w:val="2"/>
        </w:numPr>
        <w:jc w:val="both"/>
      </w:pPr>
      <w:r>
        <w:t>F</w:t>
      </w:r>
      <w:r w:rsidR="00790DFA">
        <w:t>otocopia</w:t>
      </w:r>
      <w:r>
        <w:t xml:space="preserve"> del documento di riconoscimento dell’istante in corso di validità, ai sensi dell’art. 38 del D.P.R. 445/2000; </w:t>
      </w:r>
    </w:p>
    <w:p w:rsidR="00342C61" w:rsidRDefault="00342C61" w:rsidP="00790DFA">
      <w:pPr>
        <w:pStyle w:val="Paragrafoelenco"/>
        <w:numPr>
          <w:ilvl w:val="0"/>
          <w:numId w:val="2"/>
        </w:numPr>
        <w:jc w:val="both"/>
      </w:pPr>
      <w:r>
        <w:lastRenderedPageBreak/>
        <w:t xml:space="preserve">In caso di soggetto extracomunitario, copia del permesso di soggiorno CE per soggiornanti di lungo periodo o del permesso di soggiorno in corso di validità; </w:t>
      </w:r>
    </w:p>
    <w:p w:rsidR="00342C61" w:rsidRDefault="00342C61" w:rsidP="00790DFA">
      <w:pPr>
        <w:pStyle w:val="Paragrafoelenco"/>
        <w:numPr>
          <w:ilvl w:val="0"/>
          <w:numId w:val="2"/>
        </w:numPr>
        <w:jc w:val="both"/>
      </w:pPr>
      <w:r>
        <w:t xml:space="preserve">Attestato indicatore </w:t>
      </w:r>
      <w:proofErr w:type="spellStart"/>
      <w:r>
        <w:t>I.S.E.E.</w:t>
      </w:r>
      <w:proofErr w:type="spellEnd"/>
      <w:r>
        <w:t xml:space="preserve"> rilasciato dagli Uffici abilitati basato sui redditi dell’anno 2024, in corso di validità; </w:t>
      </w:r>
    </w:p>
    <w:p w:rsidR="00342C61" w:rsidRDefault="00342C61" w:rsidP="00790DFA">
      <w:pPr>
        <w:pStyle w:val="Paragrafoelenco"/>
        <w:numPr>
          <w:ilvl w:val="0"/>
          <w:numId w:val="2"/>
        </w:numPr>
        <w:jc w:val="both"/>
      </w:pPr>
      <w:r>
        <w:t xml:space="preserve">Regolare contratto di locazione per uso abitativo, relativo ad un immobile adibito ad abitazione principale corrispondente alla residenza anagrafica del richiedente, regolarmente registrato ed in regola con il pagamento annuale dell’imposta di registro, salvo opzione della cedolare secca, ai sensi dell’art. 3 del </w:t>
      </w:r>
      <w:proofErr w:type="spellStart"/>
      <w:r>
        <w:t>D.Lgs.</w:t>
      </w:r>
      <w:proofErr w:type="spellEnd"/>
      <w:r>
        <w:t xml:space="preserve"> 14 marzo 2011, n. 23, e successive modifiche ed integrazioni. </w:t>
      </w:r>
    </w:p>
    <w:p w:rsidR="00C16016" w:rsidRPr="000B276E" w:rsidRDefault="00C16016" w:rsidP="00C16016">
      <w:pPr>
        <w:jc w:val="both"/>
        <w:rPr>
          <w:b/>
          <w:bCs/>
        </w:rPr>
      </w:pPr>
      <w:r w:rsidRPr="000B276E">
        <w:rPr>
          <w:b/>
          <w:bCs/>
        </w:rPr>
        <w:t xml:space="preserve">Sono esclusi dal contributo i nuclei familiari con contratti di locazione di alloggi di edilizia residenziale pubblica, appartenenti alle categorie catastali A1, A8 </w:t>
      </w:r>
      <w:r w:rsidR="000B276E" w:rsidRPr="000B276E">
        <w:rPr>
          <w:b/>
          <w:bCs/>
        </w:rPr>
        <w:t xml:space="preserve">E A 9. </w:t>
      </w:r>
    </w:p>
    <w:p w:rsidR="00342C61" w:rsidRDefault="003073E7" w:rsidP="00342C61">
      <w:pPr>
        <w:jc w:val="both"/>
      </w:pPr>
      <w:r>
        <w:rPr>
          <w:noProof/>
          <w:lang w:eastAsia="it-IT"/>
        </w:rPr>
        <w:drawing>
          <wp:anchor distT="0" distB="0" distL="114300" distR="114300" simplePos="0" relativeHeight="251660288" behindDoc="0" locked="0" layoutInCell="1" allowOverlap="1">
            <wp:simplePos x="0" y="0"/>
            <wp:positionH relativeFrom="column">
              <wp:posOffset>3737610</wp:posOffset>
            </wp:positionH>
            <wp:positionV relativeFrom="paragraph">
              <wp:posOffset>447675</wp:posOffset>
            </wp:positionV>
            <wp:extent cx="1085850" cy="1228725"/>
            <wp:effectExtent l="0" t="0" r="0" b="0"/>
            <wp:wrapNone/>
            <wp:docPr id="1" name="Immagine 1" descr="C:\Users\SINDACO\Desktop\Firma.png">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magine 1" descr="C:\Users\SINDACO\Desktop\Firma.png">
                      <a:extLst>
                        <a:ext uri="{FF2B5EF4-FFF2-40B4-BE49-F238E27FC236}">
                          <a16:creationId xmlns="" xmlns:xdr="http://schemas.openxmlformats.org/drawingml/2006/spreadsheetDrawing" xmlns:a16="http://schemas.microsoft.com/office/drawing/2014/main" xmlns:lc="http://schemas.openxmlformats.org/drawingml/2006/lockedCanvas" id="{00000000-0008-0000-0000-000002000000}"/>
                        </a:ext>
                      </a:extLst>
                    </pic:cNvPr>
                    <pic:cNvPicPr/>
                  </pic:nvPicPr>
                  <pic:blipFill>
                    <a:blip r:embed="rId18" cstate="print"/>
                    <a:srcRect/>
                    <a:stretch>
                      <a:fillRect/>
                    </a:stretch>
                  </pic:blipFill>
                  <pic:spPr bwMode="auto">
                    <a:xfrm>
                      <a:off x="0" y="0"/>
                      <a:ext cx="1085850" cy="1228725"/>
                    </a:xfrm>
                    <a:prstGeom prst="rect">
                      <a:avLst/>
                    </a:prstGeom>
                    <a:noFill/>
                    <a:ln w="9525">
                      <a:noFill/>
                      <a:miter lim="800000"/>
                      <a:headEnd/>
                      <a:tailEnd/>
                    </a:ln>
                  </pic:spPr>
                </pic:pic>
              </a:graphicData>
            </a:graphic>
          </wp:anchor>
        </w:drawing>
      </w:r>
      <w:r w:rsidR="00342C61">
        <w:t>Per qualsiasi informazione rivolgersi all’Ufficio Servizi Sociali del Comune nei giorni e ne</w:t>
      </w:r>
      <w:r w:rsidR="00C16016">
        <w:t xml:space="preserve">gli orari di apertura al pubblico o consultare il sito istituzionale dell’Ente. </w:t>
      </w:r>
    </w:p>
    <w:p w:rsidR="001E7B3E" w:rsidRDefault="003073E7" w:rsidP="00342C61">
      <w:pPr>
        <w:jc w:val="both"/>
      </w:pPr>
      <w:r>
        <w:tab/>
      </w:r>
      <w:r>
        <w:tab/>
      </w:r>
      <w:r>
        <w:tab/>
      </w:r>
      <w:r>
        <w:tab/>
      </w:r>
      <w:r>
        <w:tab/>
      </w:r>
      <w:r>
        <w:tab/>
      </w:r>
      <w:r>
        <w:tab/>
      </w:r>
      <w:r w:rsidR="001E7B3E">
        <w:tab/>
      </w:r>
      <w:r w:rsidR="001E7B3E">
        <w:tab/>
        <w:t xml:space="preserve">Il Sindaco </w:t>
      </w:r>
    </w:p>
    <w:p w:rsidR="001E7B3E" w:rsidRPr="003073E7" w:rsidRDefault="003073E7" w:rsidP="00342C61">
      <w:pPr>
        <w:jc w:val="both"/>
        <w:rPr>
          <w:b/>
        </w:rPr>
      </w:pPr>
      <w:r>
        <w:tab/>
      </w:r>
      <w:r>
        <w:tab/>
      </w:r>
      <w:r>
        <w:tab/>
      </w:r>
      <w:r>
        <w:tab/>
        <w:t xml:space="preserve">                 </w:t>
      </w:r>
      <w:r>
        <w:tab/>
      </w:r>
      <w:r>
        <w:tab/>
        <w:t xml:space="preserve">         </w:t>
      </w:r>
      <w:r w:rsidR="001E7B3E" w:rsidRPr="003073E7">
        <w:rPr>
          <w:b/>
        </w:rPr>
        <w:t xml:space="preserve">Prof. Filippo Alfio Currenti </w:t>
      </w:r>
    </w:p>
    <w:p w:rsidR="00790DFA" w:rsidRDefault="00D54515" w:rsidP="00790DFA">
      <w:pPr>
        <w:jc w:val="center"/>
      </w:pPr>
      <w:r>
        <w:t xml:space="preserve">                                                                                                                                                                                                                                                                                                                                                                                                                                                                                                                    </w:t>
      </w:r>
    </w:p>
    <w:sectPr w:rsidR="00790DFA" w:rsidSect="003548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3244F"/>
    <w:multiLevelType w:val="hybridMultilevel"/>
    <w:tmpl w:val="F3E42C46"/>
    <w:lvl w:ilvl="0" w:tplc="7B166E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D0320B3"/>
    <w:multiLevelType w:val="hybridMultilevel"/>
    <w:tmpl w:val="EA44D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C227B"/>
    <w:rsid w:val="000B276E"/>
    <w:rsid w:val="001E7B3E"/>
    <w:rsid w:val="002C227B"/>
    <w:rsid w:val="002E3528"/>
    <w:rsid w:val="003073E7"/>
    <w:rsid w:val="00342C61"/>
    <w:rsid w:val="00354880"/>
    <w:rsid w:val="006C4B80"/>
    <w:rsid w:val="00790DFA"/>
    <w:rsid w:val="00C16016"/>
    <w:rsid w:val="00D047FA"/>
    <w:rsid w:val="00D54515"/>
    <w:rsid w:val="00D768D8"/>
    <w:rsid w:val="00E417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48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0DFA"/>
    <w:pPr>
      <w:ind w:left="720"/>
      <w:contextualSpacing/>
    </w:pPr>
  </w:style>
  <w:style w:type="character" w:styleId="Collegamentoipertestuale">
    <w:name w:val="Hyperlink"/>
    <w:basedOn w:val="Carpredefinitoparagrafo"/>
    <w:uiPriority w:val="99"/>
    <w:unhideWhenUsed/>
    <w:rsid w:val="00790DFA"/>
    <w:rPr>
      <w:color w:val="0563C1" w:themeColor="hyperlink"/>
      <w:u w:val="single"/>
    </w:rPr>
  </w:style>
  <w:style w:type="character" w:customStyle="1" w:styleId="UnresolvedMention">
    <w:name w:val="Unresolved Mention"/>
    <w:basedOn w:val="Carpredefinitoparagrafo"/>
    <w:uiPriority w:val="99"/>
    <w:semiHidden/>
    <w:unhideWhenUsed/>
    <w:rsid w:val="00790DFA"/>
    <w:rPr>
      <w:color w:val="605E5C"/>
      <w:shd w:val="clear" w:color="auto" w:fill="E1DFDD"/>
    </w:rPr>
  </w:style>
  <w:style w:type="paragraph" w:styleId="Testofumetto">
    <w:name w:val="Balloon Text"/>
    <w:basedOn w:val="Normale"/>
    <w:link w:val="TestofumettoCarattere"/>
    <w:uiPriority w:val="99"/>
    <w:semiHidden/>
    <w:unhideWhenUsed/>
    <w:rsid w:val="003073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7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allodoro@pec.it"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mailto:info@comune.gallodoro.me.it" TargetMode="External"/><Relationship Id="rId12" Type="http://schemas.openxmlformats.org/officeDocument/2006/relationships/image" Target="media/image3.jpeg"/><Relationship Id="rId17" Type="http://schemas.openxmlformats.org/officeDocument/2006/relationships/hyperlink" Target="mailto:protocollogallodoro@pec.i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ogle.it/url?sa=i&amp;rct=j&amp;q=&amp;esrc=s&amp;source=images&amp;cd=&amp;cad=rja&amp;uact=8&amp;ved=0CAcQjRxqFQoTCMqN9PjEscgCFUbVFAodR04JuQ&amp;url=http://www.italomania.hu/index.php?lyt=menu&amp;op=show_menu_details&amp;menu_id=37&amp;menu_mappa_id=109&amp;psig=AFQjCNHltGVVi1TsmuBwevBIyXClFckzEA&amp;ust=1444347711173351" TargetMode="External"/><Relationship Id="rId5" Type="http://schemas.openxmlformats.org/officeDocument/2006/relationships/webSettings" Target="webSettings.xml"/><Relationship Id="rId15" Type="http://schemas.openxmlformats.org/officeDocument/2006/relationships/hyperlink" Target="https://www.google.it/url?sa=i&amp;rct=j&amp;q=&amp;esrc=s&amp;source=images&amp;cd=&amp;cad=rja&amp;uact=8&amp;ved=0CAcQjRxqFQoTCMfFvJHFscgCFcZMFAodElcGqw&amp;url=https://it.wikipedia.org/wiki/Bandiera_della_Romania&amp;psig=AFQjCNFrKNzlgoWEPArpDcnW3oShuJEpTw&amp;ust=1444347830991222"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it/url?sa=i&amp;rct=j&amp;q=&amp;esrc=s&amp;source=images&amp;cd=&amp;cad=rja&amp;uact=8&amp;ved=0CAcQjRxqFQoTCNCJgsLEscgCFUJCFAod8YoCig&amp;url=http://nonciclopedia.wikia.com/wiki/File:Bandiera_della_lettonia.gif&amp;bvm=bv.104615367,d.d24&amp;psig=AFQjCNE50WjSLmhmgcjvyvOmxQgJczH2xw&amp;ust=1444347632245332" TargetMode="Externa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438A-0459-4F60-A2AA-261C9B2C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624</Words>
  <Characters>3562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7</cp:revision>
  <cp:lastPrinted>2026-04-09T11:07:00Z</cp:lastPrinted>
  <dcterms:created xsi:type="dcterms:W3CDTF">2026-04-09T10:21:00Z</dcterms:created>
  <dcterms:modified xsi:type="dcterms:W3CDTF">2026-04-10T10:23:00Z</dcterms:modified>
</cp:coreProperties>
</file>